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E9" w:rsidRDefault="00F66F0A">
      <w:pPr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1С</w:t>
      </w:r>
      <w:proofErr w:type="gramStart"/>
      <w:r>
        <w:rPr>
          <w:rFonts w:ascii="Arial" w:hAnsi="Arial" w:cs="Arial"/>
          <w:color w:val="000000"/>
          <w:sz w:val="41"/>
          <w:szCs w:val="41"/>
        </w:rPr>
        <w:t>:Б</w:t>
      </w:r>
      <w:proofErr w:type="gramEnd"/>
      <w:r>
        <w:rPr>
          <w:rFonts w:ascii="Arial" w:hAnsi="Arial" w:cs="Arial"/>
          <w:color w:val="000000"/>
          <w:sz w:val="41"/>
          <w:szCs w:val="41"/>
        </w:rPr>
        <w:t>иблиотека</w:t>
      </w:r>
    </w:p>
    <w:p w:rsidR="007B34B8" w:rsidRPr="007B34B8" w:rsidRDefault="007B34B8" w:rsidP="007B34B8">
      <w:pPr>
        <w:spacing w:after="195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FFA303"/>
          <w:sz w:val="29"/>
          <w:szCs w:val="29"/>
          <w:lang w:eastAsia="ru-RU"/>
        </w:rPr>
      </w:pPr>
      <w:r w:rsidRPr="007B34B8">
        <w:rPr>
          <w:rFonts w:ascii="Times New Roman" w:eastAsia="Times New Roman" w:hAnsi="Times New Roman" w:cs="Times New Roman"/>
          <w:b/>
          <w:bCs/>
          <w:color w:val="FFA303"/>
          <w:sz w:val="29"/>
          <w:szCs w:val="29"/>
          <w:lang w:eastAsia="ru-RU"/>
        </w:rPr>
        <w:t>Приобретение</w:t>
      </w:r>
    </w:p>
    <w:p w:rsidR="007B34B8" w:rsidRPr="007B34B8" w:rsidRDefault="007B34B8" w:rsidP="007B34B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Приобрести продукт "1С</w:t>
      </w:r>
      <w:proofErr w:type="gramStart"/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:Б</w:t>
      </w:r>
      <w:proofErr w:type="gramEnd"/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 xml:space="preserve">иблиотека" и необходимые лицензии "1С:Предприятия 8" можно через </w:t>
      </w:r>
      <w:proofErr w:type="spellStart"/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партнеров-франчайзи</w:t>
      </w:r>
      <w:proofErr w:type="spellEnd"/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 xml:space="preserve"> фирмы "1С". По вопросам приобретения, внедрения и сопровождения рекомендуем обращаться в Центры компетенции по образованию (ЦКО) и к другим партнерам фирмы "1С". Список </w:t>
      </w:r>
      <w:proofErr w:type="spellStart"/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ЦКО:</w:t>
      </w:r>
      <w:hyperlink r:id="rId5" w:history="1"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http</w:t>
        </w:r>
        <w:proofErr w:type="spellEnd"/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://www.1c.ru/</w:t>
        </w:r>
        <w:proofErr w:type="spellStart"/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rus</w:t>
        </w:r>
        <w:proofErr w:type="spellEnd"/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/</w:t>
        </w:r>
        <w:proofErr w:type="spellStart"/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partners</w:t>
        </w:r>
        <w:proofErr w:type="spellEnd"/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/</w:t>
        </w:r>
        <w:proofErr w:type="spellStart"/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cko.jsp</w:t>
        </w:r>
        <w:proofErr w:type="spellEnd"/>
      </w:hyperlink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. Полный список партнеров фирмы "1С":</w:t>
      </w:r>
      <w:proofErr w:type="spellStart"/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fldChar w:fldCharType="begin"/>
      </w:r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instrText xml:space="preserve"> HYPERLINK "http://www.1c.ru/rus/partners/search.htm" </w:instrText>
      </w:r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fldChar w:fldCharType="separate"/>
      </w:r>
      <w:r w:rsidRPr="007B34B8">
        <w:rPr>
          <w:rFonts w:ascii="Times New Roman" w:eastAsia="Times New Roman" w:hAnsi="Times New Roman" w:cs="Times New Roman"/>
          <w:color w:val="0047C8"/>
          <w:sz w:val="20"/>
          <w:lang w:eastAsia="ru-RU"/>
        </w:rPr>
        <w:t>http</w:t>
      </w:r>
      <w:proofErr w:type="spellEnd"/>
      <w:r w:rsidRPr="007B34B8">
        <w:rPr>
          <w:rFonts w:ascii="Times New Roman" w:eastAsia="Times New Roman" w:hAnsi="Times New Roman" w:cs="Times New Roman"/>
          <w:color w:val="0047C8"/>
          <w:sz w:val="20"/>
          <w:lang w:eastAsia="ru-RU"/>
        </w:rPr>
        <w:t>://www.1c.ru/</w:t>
      </w:r>
      <w:proofErr w:type="spellStart"/>
      <w:r w:rsidRPr="007B34B8">
        <w:rPr>
          <w:rFonts w:ascii="Times New Roman" w:eastAsia="Times New Roman" w:hAnsi="Times New Roman" w:cs="Times New Roman"/>
          <w:color w:val="0047C8"/>
          <w:sz w:val="20"/>
          <w:lang w:eastAsia="ru-RU"/>
        </w:rPr>
        <w:t>rus</w:t>
      </w:r>
      <w:proofErr w:type="spellEnd"/>
      <w:r w:rsidRPr="007B34B8">
        <w:rPr>
          <w:rFonts w:ascii="Times New Roman" w:eastAsia="Times New Roman" w:hAnsi="Times New Roman" w:cs="Times New Roman"/>
          <w:color w:val="0047C8"/>
          <w:sz w:val="20"/>
          <w:lang w:eastAsia="ru-RU"/>
        </w:rPr>
        <w:t>/</w:t>
      </w:r>
      <w:proofErr w:type="spellStart"/>
      <w:r w:rsidRPr="007B34B8">
        <w:rPr>
          <w:rFonts w:ascii="Times New Roman" w:eastAsia="Times New Roman" w:hAnsi="Times New Roman" w:cs="Times New Roman"/>
          <w:color w:val="0047C8"/>
          <w:sz w:val="20"/>
          <w:lang w:eastAsia="ru-RU"/>
        </w:rPr>
        <w:t>partners</w:t>
      </w:r>
      <w:proofErr w:type="spellEnd"/>
      <w:r w:rsidRPr="007B34B8">
        <w:rPr>
          <w:rFonts w:ascii="Times New Roman" w:eastAsia="Times New Roman" w:hAnsi="Times New Roman" w:cs="Times New Roman"/>
          <w:color w:val="0047C8"/>
          <w:sz w:val="20"/>
          <w:lang w:eastAsia="ru-RU"/>
        </w:rPr>
        <w:t>/search.htm</w:t>
      </w:r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fldChar w:fldCharType="end"/>
      </w:r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.</w:t>
      </w:r>
    </w:p>
    <w:p w:rsidR="007B34B8" w:rsidRPr="007B34B8" w:rsidRDefault="007B34B8" w:rsidP="007B34B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Times New Roman" w:eastAsia="Times New Roman" w:hAnsi="Times New Roman" w:cs="Times New Roman"/>
          <w:b/>
          <w:bCs/>
          <w:i/>
          <w:iCs/>
          <w:color w:val="272727"/>
          <w:sz w:val="20"/>
          <w:lang w:eastAsia="ru-RU"/>
        </w:rPr>
        <w:t xml:space="preserve">Приобретение нового продукта по льготной цене на условиях </w:t>
      </w:r>
      <w:proofErr w:type="spellStart"/>
      <w:r w:rsidRPr="007B34B8">
        <w:rPr>
          <w:rFonts w:ascii="Times New Roman" w:eastAsia="Times New Roman" w:hAnsi="Times New Roman" w:cs="Times New Roman"/>
          <w:b/>
          <w:bCs/>
          <w:i/>
          <w:iCs/>
          <w:color w:val="272727"/>
          <w:sz w:val="20"/>
          <w:lang w:eastAsia="ru-RU"/>
        </w:rPr>
        <w:t>апгрейда</w:t>
      </w:r>
      <w:proofErr w:type="spellEnd"/>
    </w:p>
    <w:p w:rsidR="007B34B8" w:rsidRPr="007B34B8" w:rsidRDefault="007B34B8" w:rsidP="007B34B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Зарегистрированные пользователи программных продуктов:</w:t>
      </w:r>
    </w:p>
    <w:p w:rsidR="007B34B8" w:rsidRPr="007B34B8" w:rsidRDefault="007B34B8" w:rsidP="007B34B8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4601546018731</w:t>
      </w:r>
      <w:r w:rsidRPr="007B34B8">
        <w:rPr>
          <w:rFonts w:ascii="Times New Roman" w:eastAsia="Times New Roman" w:hAnsi="Times New Roman" w:cs="Times New Roman"/>
          <w:color w:val="272727"/>
          <w:sz w:val="20"/>
          <w:lang w:eastAsia="ru-RU"/>
        </w:rPr>
        <w:t> </w:t>
      </w:r>
      <w:hyperlink r:id="rId6" w:history="1"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"1С</w:t>
        </w:r>
        <w:proofErr w:type="gramStart"/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:Ш</w:t>
        </w:r>
        <w:proofErr w:type="gramEnd"/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кольная Библиотека"</w:t>
        </w:r>
      </w:hyperlink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,</w:t>
      </w:r>
    </w:p>
    <w:p w:rsidR="007B34B8" w:rsidRPr="007B34B8" w:rsidRDefault="007B34B8" w:rsidP="007B34B8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4601546047069</w:t>
      </w:r>
      <w:r w:rsidRPr="007B34B8">
        <w:rPr>
          <w:rFonts w:ascii="Times New Roman" w:eastAsia="Times New Roman" w:hAnsi="Times New Roman" w:cs="Times New Roman"/>
          <w:color w:val="272727"/>
          <w:sz w:val="20"/>
          <w:lang w:eastAsia="ru-RU"/>
        </w:rPr>
        <w:t> </w:t>
      </w:r>
      <w:hyperlink r:id="rId7" w:history="1"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"1С</w:t>
        </w:r>
        <w:proofErr w:type="gramStart"/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:Ш</w:t>
        </w:r>
        <w:proofErr w:type="gramEnd"/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кольная Библиотека ПРОФ"</w:t>
        </w:r>
      </w:hyperlink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,</w:t>
      </w:r>
    </w:p>
    <w:p w:rsidR="007B34B8" w:rsidRPr="007B34B8" w:rsidRDefault="007B34B8" w:rsidP="007B34B8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4601546021366</w:t>
      </w:r>
      <w:r w:rsidRPr="007B34B8">
        <w:rPr>
          <w:rFonts w:ascii="Times New Roman" w:eastAsia="Times New Roman" w:hAnsi="Times New Roman" w:cs="Times New Roman"/>
          <w:color w:val="272727"/>
          <w:sz w:val="20"/>
          <w:lang w:eastAsia="ru-RU"/>
        </w:rPr>
        <w:t> </w:t>
      </w:r>
      <w:hyperlink r:id="rId8" w:history="1"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"1С</w:t>
        </w:r>
        <w:proofErr w:type="gramStart"/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:Б</w:t>
        </w:r>
        <w:proofErr w:type="gramEnd"/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иблиотека Колледжа"</w:t>
        </w:r>
      </w:hyperlink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,</w:t>
      </w:r>
    </w:p>
    <w:p w:rsidR="007B34B8" w:rsidRPr="007B34B8" w:rsidRDefault="007B34B8" w:rsidP="007B34B8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4601546043122</w:t>
      </w:r>
      <w:r w:rsidRPr="007B34B8">
        <w:rPr>
          <w:rFonts w:ascii="Times New Roman" w:eastAsia="Times New Roman" w:hAnsi="Times New Roman" w:cs="Times New Roman"/>
          <w:color w:val="272727"/>
          <w:sz w:val="20"/>
          <w:lang w:eastAsia="ru-RU"/>
        </w:rPr>
        <w:t> </w:t>
      </w:r>
      <w:hyperlink r:id="rId9" w:history="1"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"1С</w:t>
        </w:r>
        <w:proofErr w:type="gramStart"/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:Б</w:t>
        </w:r>
        <w:proofErr w:type="gramEnd"/>
        <w:r w:rsidRPr="007B34B8">
          <w:rPr>
            <w:rFonts w:ascii="Times New Roman" w:eastAsia="Times New Roman" w:hAnsi="Times New Roman" w:cs="Times New Roman"/>
            <w:color w:val="0047C8"/>
            <w:sz w:val="20"/>
            <w:lang w:eastAsia="ru-RU"/>
          </w:rPr>
          <w:t>иблиотека ВУЗа"</w:t>
        </w:r>
      </w:hyperlink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,</w:t>
      </w:r>
    </w:p>
    <w:p w:rsidR="007B34B8" w:rsidRPr="007B34B8" w:rsidRDefault="007B34B8" w:rsidP="007B34B8">
      <w:pPr>
        <w:spacing w:after="240" w:line="240" w:lineRule="atLeast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могут приобретать продукт "1С</w:t>
      </w:r>
      <w:proofErr w:type="gramStart"/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:Б</w:t>
      </w:r>
      <w:proofErr w:type="gramEnd"/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 xml:space="preserve">иблиотека" на условиях </w:t>
      </w:r>
      <w:proofErr w:type="spellStart"/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апгрейда</w:t>
      </w:r>
      <w:proofErr w:type="spellEnd"/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 xml:space="preserve"> по стандартной схеме.</w:t>
      </w:r>
    </w:p>
    <w:p w:rsidR="007B34B8" w:rsidRPr="007B34B8" w:rsidRDefault="007B34B8" w:rsidP="007B34B8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pacing w:after="19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A303"/>
          <w:sz w:val="29"/>
          <w:szCs w:val="29"/>
          <w:lang w:eastAsia="ru-RU"/>
        </w:rPr>
      </w:pPr>
      <w:r w:rsidRPr="007B34B8">
        <w:rPr>
          <w:rFonts w:ascii="Times New Roman" w:eastAsia="Times New Roman" w:hAnsi="Times New Roman" w:cs="Times New Roman"/>
          <w:b/>
          <w:bCs/>
          <w:color w:val="FFA303"/>
          <w:sz w:val="29"/>
          <w:szCs w:val="29"/>
          <w:lang w:eastAsia="ru-RU"/>
        </w:rPr>
        <w:t>Цены (</w:t>
      </w:r>
      <w:proofErr w:type="spellStart"/>
      <w:r w:rsidRPr="007B34B8">
        <w:rPr>
          <w:rFonts w:ascii="Times New Roman" w:eastAsia="Times New Roman" w:hAnsi="Times New Roman" w:cs="Times New Roman"/>
          <w:b/>
          <w:bCs/>
          <w:color w:val="FFA303"/>
          <w:sz w:val="29"/>
          <w:szCs w:val="29"/>
          <w:lang w:eastAsia="ru-RU"/>
        </w:rPr>
        <w:t>руб</w:t>
      </w:r>
      <w:proofErr w:type="spellEnd"/>
      <w:r w:rsidRPr="007B34B8">
        <w:rPr>
          <w:rFonts w:ascii="Times New Roman" w:eastAsia="Times New Roman" w:hAnsi="Times New Roman" w:cs="Times New Roman"/>
          <w:b/>
          <w:bCs/>
          <w:color w:val="FFA303"/>
          <w:sz w:val="29"/>
          <w:szCs w:val="29"/>
          <w:lang w:eastAsia="ru-RU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47"/>
        <w:gridCol w:w="3192"/>
        <w:gridCol w:w="1516"/>
        <w:gridCol w:w="1025"/>
        <w:gridCol w:w="1684"/>
        <w:gridCol w:w="191"/>
      </w:tblGrid>
      <w:tr w:rsidR="007B34B8" w:rsidRPr="007B34B8" w:rsidTr="007B34B8"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FD050"/>
            <w:noWrap/>
            <w:tcMar>
              <w:top w:w="135" w:type="dxa"/>
              <w:left w:w="0" w:type="dxa"/>
              <w:bottom w:w="165" w:type="dxa"/>
              <w:right w:w="150" w:type="dxa"/>
            </w:tcMar>
            <w:hideMark/>
          </w:tcPr>
          <w:p w:rsidR="007B34B8" w:rsidRPr="007B34B8" w:rsidRDefault="007B34B8" w:rsidP="007B34B8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FFD050"/>
            <w:noWrap/>
            <w:tcMar>
              <w:top w:w="135" w:type="dxa"/>
              <w:left w:w="150" w:type="dxa"/>
              <w:bottom w:w="165" w:type="dxa"/>
              <w:right w:w="150" w:type="dxa"/>
            </w:tcMar>
            <w:hideMark/>
          </w:tcPr>
          <w:p w:rsidR="007B34B8" w:rsidRPr="007B34B8" w:rsidRDefault="007B34B8" w:rsidP="007B34B8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FFD050"/>
            <w:noWrap/>
            <w:tcMar>
              <w:top w:w="135" w:type="dxa"/>
              <w:left w:w="150" w:type="dxa"/>
              <w:bottom w:w="165" w:type="dxa"/>
              <w:right w:w="150" w:type="dxa"/>
            </w:tcMar>
            <w:hideMark/>
          </w:tcPr>
          <w:p w:rsidR="007B34B8" w:rsidRPr="007B34B8" w:rsidRDefault="007B34B8" w:rsidP="007B34B8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</w:t>
            </w:r>
            <w:proofErr w:type="spellEnd"/>
            <w:r w:rsidRPr="007B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розничная</w:t>
            </w:r>
            <w:r w:rsidRPr="007B34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7B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цена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D050"/>
            <w:noWrap/>
            <w:tcMar>
              <w:top w:w="135" w:type="dxa"/>
              <w:left w:w="150" w:type="dxa"/>
              <w:bottom w:w="165" w:type="dxa"/>
              <w:right w:w="150" w:type="dxa"/>
            </w:tcMar>
            <w:hideMark/>
          </w:tcPr>
          <w:p w:rsidR="007B34B8" w:rsidRPr="007B34B8" w:rsidRDefault="007B34B8" w:rsidP="007B34B8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Дилер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D050"/>
            <w:noWrap/>
            <w:tcMar>
              <w:top w:w="135" w:type="dxa"/>
              <w:left w:w="150" w:type="dxa"/>
              <w:bottom w:w="165" w:type="dxa"/>
              <w:right w:w="150" w:type="dxa"/>
            </w:tcMar>
            <w:hideMark/>
          </w:tcPr>
          <w:p w:rsidR="007B34B8" w:rsidRPr="007B34B8" w:rsidRDefault="007B34B8" w:rsidP="007B34B8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Постоянный</w:t>
            </w:r>
            <w:r w:rsidRPr="007B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партнер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D050"/>
            <w:noWrap/>
            <w:tcMar>
              <w:top w:w="135" w:type="dxa"/>
              <w:left w:w="150" w:type="dxa"/>
              <w:bottom w:w="165" w:type="dxa"/>
              <w:right w:w="0" w:type="dxa"/>
            </w:tcMar>
            <w:hideMark/>
          </w:tcPr>
          <w:p w:rsidR="007B34B8" w:rsidRPr="007B34B8" w:rsidRDefault="007B34B8" w:rsidP="007B34B8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34B8" w:rsidRPr="007B34B8" w:rsidTr="007B34B8"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0" w:type="dxa"/>
              <w:bottom w:w="165" w:type="dxa"/>
              <w:right w:w="120" w:type="dxa"/>
            </w:tcMar>
            <w:hideMark/>
          </w:tcPr>
          <w:p w:rsidR="007B34B8" w:rsidRPr="007B34B8" w:rsidRDefault="007B34B8" w:rsidP="007B34B8">
            <w:pPr>
              <w:spacing w:after="0" w:line="195" w:lineRule="atLeast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7B34B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4601546089083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0" w:type="dxa"/>
              <w:bottom w:w="165" w:type="dxa"/>
              <w:right w:w="120" w:type="dxa"/>
            </w:tcMar>
            <w:hideMark/>
          </w:tcPr>
          <w:p w:rsidR="007B34B8" w:rsidRPr="007B34B8" w:rsidRDefault="007B34B8" w:rsidP="007B34B8">
            <w:pPr>
              <w:spacing w:after="0" w:line="195" w:lineRule="atLeast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7B34B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1С</w:t>
            </w:r>
            <w:proofErr w:type="gramStart"/>
            <w:r w:rsidRPr="007B34B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:Б</w:t>
            </w:r>
            <w:proofErr w:type="gramEnd"/>
            <w:r w:rsidRPr="007B34B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иблиотека. Редакция 2.0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5" w:type="dxa"/>
              <w:left w:w="120" w:type="dxa"/>
              <w:bottom w:w="165" w:type="dxa"/>
              <w:right w:w="120" w:type="dxa"/>
            </w:tcMar>
            <w:hideMark/>
          </w:tcPr>
          <w:p w:rsidR="007B34B8" w:rsidRPr="007B34B8" w:rsidRDefault="007B34B8" w:rsidP="007B34B8">
            <w:pPr>
              <w:spacing w:after="0" w:line="195" w:lineRule="atLeast"/>
              <w:jc w:val="right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7B34B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23 000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5" w:type="dxa"/>
              <w:left w:w="120" w:type="dxa"/>
              <w:bottom w:w="165" w:type="dxa"/>
              <w:right w:w="120" w:type="dxa"/>
            </w:tcMar>
            <w:hideMark/>
          </w:tcPr>
          <w:p w:rsidR="007B34B8" w:rsidRPr="007B34B8" w:rsidRDefault="007B34B8" w:rsidP="007B34B8">
            <w:pPr>
              <w:spacing w:after="0" w:line="195" w:lineRule="atLeast"/>
              <w:jc w:val="right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7B34B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11 500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5" w:type="dxa"/>
              <w:left w:w="120" w:type="dxa"/>
              <w:bottom w:w="165" w:type="dxa"/>
              <w:right w:w="120" w:type="dxa"/>
            </w:tcMar>
            <w:hideMark/>
          </w:tcPr>
          <w:p w:rsidR="007B34B8" w:rsidRPr="007B34B8" w:rsidRDefault="007B34B8" w:rsidP="007B34B8">
            <w:pPr>
              <w:spacing w:after="0" w:line="195" w:lineRule="atLeast"/>
              <w:jc w:val="right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7B34B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10 350</w:t>
            </w:r>
            <w:r w:rsidRPr="007B3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3" w:type="pct"/>
            <w:shd w:val="clear" w:color="auto" w:fill="auto"/>
            <w:vAlign w:val="bottom"/>
            <w:hideMark/>
          </w:tcPr>
          <w:p w:rsidR="007B34B8" w:rsidRPr="007B34B8" w:rsidRDefault="007B34B8" w:rsidP="007B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6F0A" w:rsidRDefault="00F66F0A"/>
    <w:p w:rsidR="007B34B8" w:rsidRPr="007B34B8" w:rsidRDefault="007B34B8" w:rsidP="007B34B8">
      <w:pPr>
        <w:spacing w:after="195" w:line="240" w:lineRule="atLeast"/>
        <w:textAlignment w:val="baseline"/>
        <w:rPr>
          <w:rFonts w:ascii="Arial" w:eastAsia="Times New Roman" w:hAnsi="Arial" w:cs="Arial"/>
          <w:b/>
          <w:bCs/>
          <w:color w:val="FFA303"/>
          <w:sz w:val="29"/>
          <w:szCs w:val="29"/>
          <w:lang w:eastAsia="ru-RU"/>
        </w:rPr>
      </w:pPr>
      <w:r w:rsidRPr="007B34B8">
        <w:rPr>
          <w:rFonts w:ascii="Arial" w:eastAsia="Times New Roman" w:hAnsi="Arial" w:cs="Arial"/>
          <w:b/>
          <w:bCs/>
          <w:color w:val="FFA303"/>
          <w:sz w:val="29"/>
          <w:szCs w:val="29"/>
          <w:lang w:eastAsia="ru-RU"/>
        </w:rPr>
        <w:t>Описание</w:t>
      </w:r>
    </w:p>
    <w:p w:rsidR="007B34B8" w:rsidRPr="007B34B8" w:rsidRDefault="007B34B8" w:rsidP="007B34B8">
      <w:pPr>
        <w:spacing w:after="240" w:line="240" w:lineRule="atLeast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Программа для автоматизации деятельности библиотек любого типа и назначения.</w:t>
      </w:r>
    </w:p>
    <w:p w:rsidR="007B34B8" w:rsidRPr="007B34B8" w:rsidRDefault="007B34B8" w:rsidP="007B34B8">
      <w:pPr>
        <w:spacing w:after="195" w:line="240" w:lineRule="atLeast"/>
        <w:textAlignment w:val="baseline"/>
        <w:rPr>
          <w:rFonts w:ascii="Arial" w:eastAsia="Times New Roman" w:hAnsi="Arial" w:cs="Arial"/>
          <w:b/>
          <w:bCs/>
          <w:color w:val="FFA303"/>
          <w:sz w:val="29"/>
          <w:szCs w:val="29"/>
          <w:lang w:eastAsia="ru-RU"/>
        </w:rPr>
      </w:pPr>
      <w:r w:rsidRPr="007B34B8">
        <w:rPr>
          <w:rFonts w:ascii="Arial" w:eastAsia="Times New Roman" w:hAnsi="Arial" w:cs="Arial"/>
          <w:b/>
          <w:bCs/>
          <w:color w:val="FFA303"/>
          <w:sz w:val="29"/>
          <w:szCs w:val="29"/>
          <w:lang w:eastAsia="ru-RU"/>
        </w:rPr>
        <w:t>Возможности</w:t>
      </w:r>
    </w:p>
    <w:p w:rsidR="007B34B8" w:rsidRPr="007B34B8" w:rsidRDefault="007B34B8" w:rsidP="007B34B8">
      <w:pPr>
        <w:spacing w:after="240" w:line="240" w:lineRule="atLeast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Продукт позволяет автоматизировать рабочие процессы библиотеки, в зависимости от ее назначения, типа, состава фондов, может быть интегрирован с другими типовыми решениями фирмы "1С".</w:t>
      </w:r>
    </w:p>
    <w:p w:rsidR="007B34B8" w:rsidRPr="007B34B8" w:rsidRDefault="007B34B8" w:rsidP="007B34B8">
      <w:pPr>
        <w:spacing w:after="240" w:line="240" w:lineRule="atLeast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С помощью системы "1С</w:t>
      </w:r>
      <w:proofErr w:type="gramStart"/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:Б</w:t>
      </w:r>
      <w:proofErr w:type="gramEnd"/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иблиотека" может быть автоматизирована деятельность библиотек разных назначений и типов:</w:t>
      </w:r>
    </w:p>
    <w:p w:rsidR="007B34B8" w:rsidRPr="007B34B8" w:rsidRDefault="007B34B8" w:rsidP="007B34B8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универсальных - муниципальных, областных, региональных;</w:t>
      </w:r>
    </w:p>
    <w:p w:rsidR="007B34B8" w:rsidRPr="007B34B8" w:rsidRDefault="007B34B8" w:rsidP="007B34B8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учреждений образования - школ, детских садов, колледжей, вузов;</w:t>
      </w:r>
    </w:p>
    <w:p w:rsidR="007B34B8" w:rsidRPr="007B34B8" w:rsidRDefault="007B34B8" w:rsidP="007B34B8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отраслевых - библиотек предприятий, компаний, заводов, больниц, научно-исследовательских институтов, военных частей;</w:t>
      </w:r>
    </w:p>
    <w:p w:rsidR="007B34B8" w:rsidRPr="007B34B8" w:rsidRDefault="007B34B8" w:rsidP="007B34B8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специальных - музыкальных, театральных, библиотек музеев и академий художеств и пр.;</w:t>
      </w:r>
    </w:p>
    <w:p w:rsidR="007B34B8" w:rsidRPr="007B34B8" w:rsidRDefault="007B34B8" w:rsidP="007B34B8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частных (домашних).</w:t>
      </w:r>
    </w:p>
    <w:p w:rsidR="007B34B8" w:rsidRPr="007B34B8" w:rsidRDefault="007B34B8" w:rsidP="007B34B8">
      <w:pPr>
        <w:spacing w:line="240" w:lineRule="atLeast"/>
        <w:textAlignment w:val="baseline"/>
        <w:rPr>
          <w:rFonts w:ascii="Arial" w:eastAsia="Times New Roman" w:hAnsi="Arial" w:cs="Arial"/>
          <w:b/>
          <w:bCs/>
          <w:color w:val="272727"/>
          <w:sz w:val="21"/>
          <w:szCs w:val="21"/>
          <w:lang w:eastAsia="ru-RU"/>
        </w:rPr>
      </w:pPr>
      <w:r w:rsidRPr="007B34B8">
        <w:rPr>
          <w:rFonts w:ascii="Arial" w:eastAsia="Times New Roman" w:hAnsi="Arial" w:cs="Arial"/>
          <w:b/>
          <w:bCs/>
          <w:color w:val="272727"/>
          <w:sz w:val="21"/>
          <w:szCs w:val="21"/>
          <w:lang w:eastAsia="ru-RU"/>
        </w:rPr>
        <w:br/>
        <w:t>Комплектование:</w:t>
      </w:r>
    </w:p>
    <w:p w:rsidR="007B34B8" w:rsidRPr="007B34B8" w:rsidRDefault="007B34B8" w:rsidP="007B34B8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Поиск, формирование и оформление заказов в издательства/книготоргующие организации.</w:t>
      </w:r>
    </w:p>
    <w:p w:rsidR="007B34B8" w:rsidRPr="007B34B8" w:rsidRDefault="007B34B8" w:rsidP="007B34B8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Контроль выполнения заказов.</w:t>
      </w:r>
    </w:p>
    <w:p w:rsidR="007B34B8" w:rsidRPr="007B34B8" w:rsidRDefault="007B34B8" w:rsidP="007B34B8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Автоматическая сверка на </w:t>
      </w:r>
      <w:proofErr w:type="spellStart"/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дублетность</w:t>
      </w:r>
      <w:proofErr w:type="spellEnd"/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.</w:t>
      </w:r>
    </w:p>
    <w:p w:rsidR="007B34B8" w:rsidRPr="007B34B8" w:rsidRDefault="007B34B8" w:rsidP="007B34B8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lastRenderedPageBreak/>
        <w:t xml:space="preserve">Регистрация поступлений изданий и присвоение уникального номера каждому поступающему в библиотеку документу с использованием технологии </w:t>
      </w:r>
      <w:proofErr w:type="spellStart"/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штрихкодирования</w:t>
      </w:r>
      <w:proofErr w:type="spellEnd"/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.</w:t>
      </w:r>
    </w:p>
    <w:p w:rsidR="007B34B8" w:rsidRPr="007B34B8" w:rsidRDefault="007B34B8" w:rsidP="007B34B8">
      <w:pPr>
        <w:spacing w:line="240" w:lineRule="atLeast"/>
        <w:textAlignment w:val="baseline"/>
        <w:rPr>
          <w:rFonts w:ascii="Arial" w:eastAsia="Times New Roman" w:hAnsi="Arial" w:cs="Arial"/>
          <w:b/>
          <w:bCs/>
          <w:color w:val="272727"/>
          <w:sz w:val="21"/>
          <w:szCs w:val="21"/>
          <w:lang w:eastAsia="ru-RU"/>
        </w:rPr>
      </w:pPr>
      <w:r w:rsidRPr="007B34B8">
        <w:rPr>
          <w:rFonts w:ascii="Arial" w:eastAsia="Times New Roman" w:hAnsi="Arial" w:cs="Arial"/>
          <w:b/>
          <w:bCs/>
          <w:color w:val="272727"/>
          <w:sz w:val="21"/>
          <w:szCs w:val="21"/>
          <w:lang w:eastAsia="ru-RU"/>
        </w:rPr>
        <w:br/>
        <w:t>Каталогизация:</w:t>
      </w:r>
    </w:p>
    <w:p w:rsidR="007B34B8" w:rsidRPr="007B34B8" w:rsidRDefault="007B34B8" w:rsidP="007B34B8">
      <w:pPr>
        <w:numPr>
          <w:ilvl w:val="0"/>
          <w:numId w:val="4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Описание любых видов изданий, включая документы в электронном формате, аудио-, виде</w:t>
      </w:r>
      <w:proofErr w:type="gramStart"/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о-</w:t>
      </w:r>
      <w:proofErr w:type="gramEnd"/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, нотные, картографические, </w:t>
      </w:r>
      <w:proofErr w:type="spellStart"/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изоиздания</w:t>
      </w:r>
      <w:proofErr w:type="spellEnd"/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и пр.</w:t>
      </w:r>
    </w:p>
    <w:p w:rsidR="007B34B8" w:rsidRPr="007B34B8" w:rsidRDefault="007B34B8" w:rsidP="007B34B8">
      <w:pPr>
        <w:numPr>
          <w:ilvl w:val="0"/>
          <w:numId w:val="4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Полная поддержка национального коммуникативного формата RUSMARC.</w:t>
      </w:r>
    </w:p>
    <w:p w:rsidR="007B34B8" w:rsidRPr="007B34B8" w:rsidRDefault="007B34B8" w:rsidP="007B34B8">
      <w:pPr>
        <w:numPr>
          <w:ilvl w:val="0"/>
          <w:numId w:val="4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Обеспечение контроля вводимых данных на их соответствие требованиям стандартов.</w:t>
      </w:r>
    </w:p>
    <w:p w:rsidR="007B34B8" w:rsidRPr="007B34B8" w:rsidRDefault="007B34B8" w:rsidP="007B34B8">
      <w:pPr>
        <w:numPr>
          <w:ilvl w:val="0"/>
          <w:numId w:val="4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Автоматическая индексация, на основе которой реализуется быстрый поиск по любым элементам библиографического описания и их сочетаниям.</w:t>
      </w:r>
    </w:p>
    <w:p w:rsidR="007B34B8" w:rsidRPr="007B34B8" w:rsidRDefault="007B34B8" w:rsidP="007B34B8">
      <w:pPr>
        <w:numPr>
          <w:ilvl w:val="0"/>
          <w:numId w:val="4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Возможность использовать любые графические материалы (изображения титульных листов, артефактов, страниц текста и т.д.).</w:t>
      </w:r>
    </w:p>
    <w:p w:rsidR="007B34B8" w:rsidRPr="007B34B8" w:rsidRDefault="007B34B8" w:rsidP="007B34B8">
      <w:pPr>
        <w:numPr>
          <w:ilvl w:val="0"/>
          <w:numId w:val="4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Экспорт/импорт данных в MARC-форматах.</w:t>
      </w:r>
    </w:p>
    <w:p w:rsidR="007B34B8" w:rsidRPr="007B34B8" w:rsidRDefault="007B34B8" w:rsidP="007B34B8">
      <w:pPr>
        <w:numPr>
          <w:ilvl w:val="0"/>
          <w:numId w:val="4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Хранение неограниченного количества библиографических записей.</w:t>
      </w:r>
    </w:p>
    <w:p w:rsidR="007B34B8" w:rsidRPr="007B34B8" w:rsidRDefault="007B34B8" w:rsidP="007B34B8">
      <w:pPr>
        <w:spacing w:line="240" w:lineRule="atLeast"/>
        <w:textAlignment w:val="baseline"/>
        <w:rPr>
          <w:rFonts w:ascii="Arial" w:eastAsia="Times New Roman" w:hAnsi="Arial" w:cs="Arial"/>
          <w:b/>
          <w:bCs/>
          <w:color w:val="272727"/>
          <w:sz w:val="21"/>
          <w:szCs w:val="21"/>
          <w:lang w:eastAsia="ru-RU"/>
        </w:rPr>
      </w:pPr>
      <w:r w:rsidRPr="007B34B8">
        <w:rPr>
          <w:rFonts w:ascii="Arial" w:eastAsia="Times New Roman" w:hAnsi="Arial" w:cs="Arial"/>
          <w:b/>
          <w:bCs/>
          <w:color w:val="272727"/>
          <w:sz w:val="21"/>
          <w:szCs w:val="21"/>
          <w:lang w:eastAsia="ru-RU"/>
        </w:rPr>
        <w:br/>
        <w:t>Учет, актуализация и хранение фонда:</w:t>
      </w:r>
    </w:p>
    <w:p w:rsidR="007B34B8" w:rsidRPr="007B34B8" w:rsidRDefault="007B34B8" w:rsidP="007B34B8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Поддержка процессов упорядоченного хранения и учета документов библиотеки любого формата в соответствии с ее типом и назначением.</w:t>
      </w:r>
    </w:p>
    <w:p w:rsidR="007B34B8" w:rsidRPr="007B34B8" w:rsidRDefault="007B34B8" w:rsidP="007B34B8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Обеспечение процессов движения фонда.</w:t>
      </w:r>
    </w:p>
    <w:p w:rsidR="007B34B8" w:rsidRPr="007B34B8" w:rsidRDefault="007B34B8" w:rsidP="007B34B8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Ведение индивидуального и суммарного учета документов (изданий) как по совокупному фонду библиотеки, так и по отдельным фондам (специализированным) с учетом специфики хранящихся в них изданий.</w:t>
      </w:r>
    </w:p>
    <w:p w:rsidR="007B34B8" w:rsidRPr="007B34B8" w:rsidRDefault="007B34B8" w:rsidP="007B34B8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Возможность вводить в учетные документы не только обязательные, но и факультативные показатели с учетом специфики конкретной библиотеки.</w:t>
      </w:r>
    </w:p>
    <w:p w:rsidR="007B34B8" w:rsidRPr="007B34B8" w:rsidRDefault="007B34B8" w:rsidP="007B34B8">
      <w:pPr>
        <w:spacing w:line="240" w:lineRule="atLeast"/>
        <w:textAlignment w:val="baseline"/>
        <w:rPr>
          <w:rFonts w:ascii="Arial" w:eastAsia="Times New Roman" w:hAnsi="Arial" w:cs="Arial"/>
          <w:b/>
          <w:bCs/>
          <w:color w:val="272727"/>
          <w:sz w:val="21"/>
          <w:szCs w:val="21"/>
          <w:lang w:eastAsia="ru-RU"/>
        </w:rPr>
      </w:pPr>
      <w:r w:rsidRPr="007B34B8">
        <w:rPr>
          <w:rFonts w:ascii="Arial" w:eastAsia="Times New Roman" w:hAnsi="Arial" w:cs="Arial"/>
          <w:b/>
          <w:bCs/>
          <w:color w:val="272727"/>
          <w:sz w:val="21"/>
          <w:szCs w:val="21"/>
          <w:lang w:eastAsia="ru-RU"/>
        </w:rPr>
        <w:br/>
        <w:t>Обслуживание читателей:</w:t>
      </w:r>
    </w:p>
    <w:p w:rsidR="007B34B8" w:rsidRPr="007B34B8" w:rsidRDefault="007B34B8" w:rsidP="007B34B8">
      <w:pPr>
        <w:numPr>
          <w:ilvl w:val="0"/>
          <w:numId w:val="6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Регламентирование и дифференцированный доступ к документам фонда для различных групп читателей.</w:t>
      </w:r>
    </w:p>
    <w:p w:rsidR="007B34B8" w:rsidRPr="007B34B8" w:rsidRDefault="007B34B8" w:rsidP="007B34B8">
      <w:pPr>
        <w:numPr>
          <w:ilvl w:val="0"/>
          <w:numId w:val="6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Быстрая идентификация читателей с помощью технологии штрихового кодирования читательских билетов.</w:t>
      </w:r>
    </w:p>
    <w:p w:rsidR="007B34B8" w:rsidRPr="007B34B8" w:rsidRDefault="007B34B8" w:rsidP="007B34B8">
      <w:pPr>
        <w:numPr>
          <w:ilvl w:val="0"/>
          <w:numId w:val="6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Дневник работы библиотеки.</w:t>
      </w:r>
    </w:p>
    <w:p w:rsidR="007B34B8" w:rsidRPr="007B34B8" w:rsidRDefault="007B34B8" w:rsidP="007B34B8">
      <w:pPr>
        <w:spacing w:line="240" w:lineRule="atLeast"/>
        <w:textAlignment w:val="baseline"/>
        <w:rPr>
          <w:rFonts w:ascii="Arial" w:eastAsia="Times New Roman" w:hAnsi="Arial" w:cs="Arial"/>
          <w:b/>
          <w:bCs/>
          <w:color w:val="272727"/>
          <w:sz w:val="21"/>
          <w:szCs w:val="21"/>
          <w:lang w:eastAsia="ru-RU"/>
        </w:rPr>
      </w:pPr>
      <w:r w:rsidRPr="007B34B8">
        <w:rPr>
          <w:rFonts w:ascii="Arial" w:eastAsia="Times New Roman" w:hAnsi="Arial" w:cs="Arial"/>
          <w:b/>
          <w:bCs/>
          <w:color w:val="272727"/>
          <w:sz w:val="21"/>
          <w:szCs w:val="21"/>
          <w:lang w:eastAsia="ru-RU"/>
        </w:rPr>
        <w:br/>
        <w:t>Виртуальный кабинет читателя:</w:t>
      </w:r>
    </w:p>
    <w:p w:rsidR="007B34B8" w:rsidRPr="007B34B8" w:rsidRDefault="007B34B8" w:rsidP="007B34B8">
      <w:pPr>
        <w:numPr>
          <w:ilvl w:val="0"/>
          <w:numId w:val="7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Удаленный доступ читателя к электронному каталогу и поиск изданий по любым элементам библиографического описания.</w:t>
      </w:r>
    </w:p>
    <w:p w:rsidR="007B34B8" w:rsidRPr="007B34B8" w:rsidRDefault="007B34B8" w:rsidP="007B34B8">
      <w:pPr>
        <w:numPr>
          <w:ilvl w:val="0"/>
          <w:numId w:val="7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Формирование электронной заявки по результатам поиска.</w:t>
      </w:r>
    </w:p>
    <w:p w:rsidR="007B34B8" w:rsidRPr="007B34B8" w:rsidRDefault="007B34B8" w:rsidP="007B34B8">
      <w:pPr>
        <w:numPr>
          <w:ilvl w:val="0"/>
          <w:numId w:val="7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Удаленный доступ к данным о наличии свободных физических экземпляров изданий в фондах библиотеки.</w:t>
      </w:r>
    </w:p>
    <w:p w:rsidR="007B34B8" w:rsidRPr="007B34B8" w:rsidRDefault="007B34B8" w:rsidP="007B34B8">
      <w:pPr>
        <w:numPr>
          <w:ilvl w:val="0"/>
          <w:numId w:val="7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Удаленный доступ читателя к своему формуляру.</w:t>
      </w:r>
    </w:p>
    <w:p w:rsidR="007B34B8" w:rsidRPr="007B34B8" w:rsidRDefault="007B34B8" w:rsidP="007B34B8">
      <w:pPr>
        <w:numPr>
          <w:ilvl w:val="0"/>
          <w:numId w:val="7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Контроль читателя за процессом исполнения сформированных заказов.</w:t>
      </w:r>
    </w:p>
    <w:p w:rsidR="007B34B8" w:rsidRPr="007B34B8" w:rsidRDefault="007B34B8" w:rsidP="007B34B8">
      <w:pPr>
        <w:numPr>
          <w:ilvl w:val="0"/>
          <w:numId w:val="7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Оповещение читателя о выполненных заказах и его задолженности.</w:t>
      </w:r>
    </w:p>
    <w:p w:rsidR="007B34B8" w:rsidRPr="007B34B8" w:rsidRDefault="007B34B8" w:rsidP="007B34B8">
      <w:pPr>
        <w:spacing w:after="0" w:line="240" w:lineRule="atLeast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b/>
          <w:bCs/>
          <w:color w:val="272727"/>
          <w:sz w:val="20"/>
          <w:lang w:eastAsia="ru-RU"/>
        </w:rPr>
        <w:t>Формирование и поддержка электронного библиотечного фонда</w:t>
      </w:r>
    </w:p>
    <w:p w:rsidR="007B34B8" w:rsidRPr="007B34B8" w:rsidRDefault="007B34B8" w:rsidP="007B34B8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bdr w:val="none" w:sz="0" w:space="0" w:color="auto" w:frame="1"/>
          <w:lang w:eastAsia="ru-RU"/>
        </w:rPr>
        <w:t>Прикрепление к библиографическим</w:t>
      </w:r>
      <w:r w:rsidRPr="007B34B8">
        <w:rPr>
          <w:rFonts w:ascii="Arial" w:eastAsia="Times New Roman" w:hAnsi="Arial" w:cs="Arial"/>
          <w:color w:val="272727"/>
          <w:sz w:val="20"/>
          <w:lang w:eastAsia="ru-RU"/>
        </w:rPr>
        <w:t> </w:t>
      </w:r>
      <w:r w:rsidRPr="007B34B8">
        <w:rPr>
          <w:rFonts w:ascii="Arial" w:eastAsia="Times New Roman" w:hAnsi="Arial" w:cs="Arial"/>
          <w:color w:val="272727"/>
          <w:sz w:val="20"/>
          <w:szCs w:val="20"/>
          <w:bdr w:val="none" w:sz="0" w:space="0" w:color="auto" w:frame="1"/>
          <w:lang w:eastAsia="ru-RU"/>
        </w:rPr>
        <w:t> записям электронного каталога произвольного количества электронных материалов (изданий в электронном формате)</w:t>
      </w:r>
    </w:p>
    <w:p w:rsidR="007B34B8" w:rsidRPr="007B34B8" w:rsidRDefault="007B34B8" w:rsidP="007B34B8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bdr w:val="none" w:sz="0" w:space="0" w:color="auto" w:frame="1"/>
          <w:lang w:eastAsia="ru-RU"/>
        </w:rPr>
        <w:t>Поиск по содержимому электронных изданий</w:t>
      </w:r>
    </w:p>
    <w:p w:rsidR="007B34B8" w:rsidRPr="007B34B8" w:rsidRDefault="007B34B8" w:rsidP="007B34B8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bdr w:val="none" w:sz="0" w:space="0" w:color="auto" w:frame="1"/>
          <w:lang w:eastAsia="ru-RU"/>
        </w:rPr>
        <w:t>Возможность прикрепления обложек</w:t>
      </w:r>
    </w:p>
    <w:p w:rsidR="007B34B8" w:rsidRPr="007B34B8" w:rsidRDefault="007B34B8" w:rsidP="007B34B8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bdr w:val="none" w:sz="0" w:space="0" w:color="auto" w:frame="1"/>
          <w:lang w:eastAsia="ru-RU"/>
        </w:rPr>
        <w:t>Хранение и выдача читателю изданий в электронном формате</w:t>
      </w:r>
    </w:p>
    <w:p w:rsidR="007B34B8" w:rsidRPr="007B34B8" w:rsidRDefault="007B34B8" w:rsidP="007B34B8">
      <w:pPr>
        <w:spacing w:after="240" w:line="240" w:lineRule="atLeast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proofErr w:type="spellStart"/>
      <w:proofErr w:type="gramStart"/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C</w:t>
      </w:r>
      <w:proofErr w:type="gramEnd"/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татистика</w:t>
      </w:r>
      <w:proofErr w:type="spellEnd"/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и отчетность</w:t>
      </w:r>
    </w:p>
    <w:p w:rsidR="007B34B8" w:rsidRPr="007B34B8" w:rsidRDefault="007B34B8" w:rsidP="007B34B8">
      <w:pPr>
        <w:spacing w:line="240" w:lineRule="atLeast"/>
        <w:textAlignment w:val="baseline"/>
        <w:rPr>
          <w:rFonts w:ascii="Arial" w:eastAsia="Times New Roman" w:hAnsi="Arial" w:cs="Arial"/>
          <w:b/>
          <w:bCs/>
          <w:color w:val="272727"/>
          <w:sz w:val="21"/>
          <w:szCs w:val="21"/>
          <w:lang w:eastAsia="ru-RU"/>
        </w:rPr>
      </w:pPr>
      <w:r w:rsidRPr="007B34B8">
        <w:rPr>
          <w:rFonts w:ascii="Arial" w:eastAsia="Times New Roman" w:hAnsi="Arial" w:cs="Arial"/>
          <w:b/>
          <w:bCs/>
          <w:color w:val="272727"/>
          <w:sz w:val="21"/>
          <w:szCs w:val="21"/>
          <w:lang w:eastAsia="ru-RU"/>
        </w:rPr>
        <w:t>Формирование отчетных и учетных документов</w:t>
      </w:r>
    </w:p>
    <w:p w:rsidR="007B34B8" w:rsidRPr="007B34B8" w:rsidRDefault="007B34B8" w:rsidP="007B34B8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КСУ</w:t>
      </w:r>
    </w:p>
    <w:p w:rsidR="007B34B8" w:rsidRPr="007B34B8" w:rsidRDefault="007B34B8" w:rsidP="007B34B8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Инвентарная книга</w:t>
      </w:r>
    </w:p>
    <w:p w:rsidR="007B34B8" w:rsidRPr="007B34B8" w:rsidRDefault="007B34B8" w:rsidP="007B34B8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Ведомость проверки фонда</w:t>
      </w:r>
    </w:p>
    <w:p w:rsidR="007B34B8" w:rsidRPr="007B34B8" w:rsidRDefault="007B34B8" w:rsidP="007B34B8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Партии физических экземпляров изданий</w:t>
      </w:r>
    </w:p>
    <w:p w:rsidR="007B34B8" w:rsidRPr="007B34B8" w:rsidRDefault="007B34B8" w:rsidP="007B34B8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Книговыдача</w:t>
      </w:r>
    </w:p>
    <w:p w:rsidR="007B34B8" w:rsidRPr="007B34B8" w:rsidRDefault="007B34B8" w:rsidP="007B34B8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proofErr w:type="spellStart"/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Книгообеспеченность</w:t>
      </w:r>
      <w:proofErr w:type="spellEnd"/>
    </w:p>
    <w:p w:rsidR="007B34B8" w:rsidRPr="007B34B8" w:rsidRDefault="007B34B8" w:rsidP="007B34B8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lastRenderedPageBreak/>
        <w:t>Статистический отчет</w:t>
      </w:r>
    </w:p>
    <w:p w:rsidR="007B34B8" w:rsidRPr="007B34B8" w:rsidRDefault="007B34B8" w:rsidP="007B34B8">
      <w:pPr>
        <w:spacing w:line="240" w:lineRule="atLeast"/>
        <w:textAlignment w:val="baseline"/>
        <w:rPr>
          <w:rFonts w:ascii="Arial" w:eastAsia="Times New Roman" w:hAnsi="Arial" w:cs="Arial"/>
          <w:b/>
          <w:bCs/>
          <w:color w:val="272727"/>
          <w:sz w:val="21"/>
          <w:szCs w:val="21"/>
          <w:lang w:eastAsia="ru-RU"/>
        </w:rPr>
      </w:pPr>
      <w:r w:rsidRPr="007B34B8">
        <w:rPr>
          <w:rFonts w:ascii="Arial" w:eastAsia="Times New Roman" w:hAnsi="Arial" w:cs="Arial"/>
          <w:b/>
          <w:bCs/>
          <w:color w:val="272727"/>
          <w:sz w:val="21"/>
          <w:szCs w:val="21"/>
          <w:lang w:eastAsia="ru-RU"/>
        </w:rPr>
        <w:br/>
        <w:t>Поддержка печатных форм:</w:t>
      </w:r>
    </w:p>
    <w:p w:rsidR="007B34B8" w:rsidRPr="007B34B8" w:rsidRDefault="007B34B8" w:rsidP="007B34B8">
      <w:pPr>
        <w:numPr>
          <w:ilvl w:val="0"/>
          <w:numId w:val="10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Формирование стандартного набора документов и сопутствующих документов для карточного библиотечного каталога.</w:t>
      </w:r>
    </w:p>
    <w:p w:rsidR="007B34B8" w:rsidRPr="007B34B8" w:rsidRDefault="007B34B8" w:rsidP="007B34B8">
      <w:pPr>
        <w:numPr>
          <w:ilvl w:val="0"/>
          <w:numId w:val="10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Поддержка всех необходимых печатных форм в соответствии с типовыми инструкциями и методическими рекомендациями Министерства образования и науки РФ.</w:t>
      </w:r>
    </w:p>
    <w:p w:rsidR="007B34B8" w:rsidRPr="007B34B8" w:rsidRDefault="007B34B8" w:rsidP="007B34B8">
      <w:pPr>
        <w:spacing w:line="240" w:lineRule="atLeast"/>
        <w:textAlignment w:val="baseline"/>
        <w:rPr>
          <w:rFonts w:ascii="Arial" w:eastAsia="Times New Roman" w:hAnsi="Arial" w:cs="Arial"/>
          <w:b/>
          <w:bCs/>
          <w:color w:val="272727"/>
          <w:sz w:val="21"/>
          <w:szCs w:val="21"/>
          <w:lang w:eastAsia="ru-RU"/>
        </w:rPr>
      </w:pPr>
      <w:r w:rsidRPr="007B34B8">
        <w:rPr>
          <w:rFonts w:ascii="Arial" w:eastAsia="Times New Roman" w:hAnsi="Arial" w:cs="Arial"/>
          <w:b/>
          <w:bCs/>
          <w:color w:val="272727"/>
          <w:sz w:val="21"/>
          <w:szCs w:val="21"/>
          <w:lang w:eastAsia="ru-RU"/>
        </w:rPr>
        <w:br/>
        <w:t>Интеграция с бухгалтерией:</w:t>
      </w:r>
    </w:p>
    <w:p w:rsidR="007B34B8" w:rsidRPr="007B34B8" w:rsidRDefault="007B34B8" w:rsidP="007B34B8">
      <w:pPr>
        <w:spacing w:after="0" w:line="240" w:lineRule="atLeast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В программе предусмотрена выгрузка данных в конфигурацию</w:t>
      </w:r>
      <w:r w:rsidRPr="007B34B8">
        <w:rPr>
          <w:rFonts w:ascii="Arial" w:eastAsia="Times New Roman" w:hAnsi="Arial" w:cs="Arial"/>
          <w:color w:val="272727"/>
          <w:sz w:val="20"/>
          <w:lang w:eastAsia="ru-RU"/>
        </w:rPr>
        <w:t> </w:t>
      </w:r>
      <w:hyperlink r:id="rId10" w:history="1">
        <w:r w:rsidRPr="007B34B8">
          <w:rPr>
            <w:rFonts w:ascii="Arial" w:eastAsia="Times New Roman" w:hAnsi="Arial" w:cs="Arial"/>
            <w:color w:val="0047C8"/>
            <w:sz w:val="20"/>
            <w:lang w:eastAsia="ru-RU"/>
          </w:rPr>
          <w:t>"1С</w:t>
        </w:r>
        <w:proofErr w:type="gramStart"/>
        <w:r w:rsidRPr="007B34B8">
          <w:rPr>
            <w:rFonts w:ascii="Arial" w:eastAsia="Times New Roman" w:hAnsi="Arial" w:cs="Arial"/>
            <w:color w:val="0047C8"/>
            <w:sz w:val="20"/>
            <w:lang w:eastAsia="ru-RU"/>
          </w:rPr>
          <w:t>:Б</w:t>
        </w:r>
        <w:proofErr w:type="gramEnd"/>
        <w:r w:rsidRPr="007B34B8">
          <w:rPr>
            <w:rFonts w:ascii="Arial" w:eastAsia="Times New Roman" w:hAnsi="Arial" w:cs="Arial"/>
            <w:color w:val="0047C8"/>
            <w:sz w:val="20"/>
            <w:lang w:eastAsia="ru-RU"/>
          </w:rPr>
          <w:t>ухгалтерия государственного учреждения 8"</w:t>
        </w:r>
      </w:hyperlink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. Выгрузка осуществляется в xml-файл на уровне документов поступления и списания библиотечного фонда.</w:t>
      </w:r>
    </w:p>
    <w:p w:rsidR="007B34B8" w:rsidRPr="007B34B8" w:rsidRDefault="007B34B8" w:rsidP="007B34B8">
      <w:pPr>
        <w:spacing w:line="345" w:lineRule="atLeast"/>
        <w:textAlignment w:val="baseline"/>
        <w:rPr>
          <w:rFonts w:ascii="Arial" w:eastAsia="Times New Roman" w:hAnsi="Arial" w:cs="Arial"/>
          <w:b/>
          <w:bCs/>
          <w:color w:val="FFA303"/>
          <w:sz w:val="29"/>
          <w:szCs w:val="29"/>
          <w:lang w:eastAsia="ru-RU"/>
        </w:rPr>
      </w:pPr>
      <w:r w:rsidRPr="007B34B8">
        <w:rPr>
          <w:rFonts w:ascii="Arial" w:eastAsia="Times New Roman" w:hAnsi="Arial" w:cs="Arial"/>
          <w:b/>
          <w:bCs/>
          <w:color w:val="FFA303"/>
          <w:sz w:val="29"/>
          <w:szCs w:val="29"/>
          <w:lang w:eastAsia="ru-RU"/>
        </w:rPr>
        <w:t>Свидетельство Национальной Службы развития системы форматов RUSMARC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Verdana" w:eastAsia="Times New Roman" w:hAnsi="Verdana" w:cs="Times New Roman"/>
          <w:b/>
          <w:bCs/>
          <w:i/>
          <w:iCs/>
          <w:color w:val="333333"/>
          <w:sz w:val="20"/>
          <w:lang w:eastAsia="ru-RU"/>
        </w:rPr>
        <w:t>Новое в редакции 2.0 конфигурации "1С</w:t>
      </w:r>
      <w:proofErr w:type="gramStart"/>
      <w:r w:rsidRPr="007B34B8">
        <w:rPr>
          <w:rFonts w:ascii="Verdana" w:eastAsia="Times New Roman" w:hAnsi="Verdana" w:cs="Times New Roman"/>
          <w:b/>
          <w:bCs/>
          <w:i/>
          <w:iCs/>
          <w:color w:val="333333"/>
          <w:sz w:val="20"/>
          <w:lang w:eastAsia="ru-RU"/>
        </w:rPr>
        <w:t>:Б</w:t>
      </w:r>
      <w:proofErr w:type="gramEnd"/>
      <w:r w:rsidRPr="007B34B8">
        <w:rPr>
          <w:rFonts w:ascii="Verdana" w:eastAsia="Times New Roman" w:hAnsi="Verdana" w:cs="Times New Roman"/>
          <w:b/>
          <w:bCs/>
          <w:i/>
          <w:iCs/>
          <w:color w:val="333333"/>
          <w:sz w:val="20"/>
          <w:lang w:eastAsia="ru-RU"/>
        </w:rPr>
        <w:t>иблиотека"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1. Реализована возможность переноса данных из конфигураций на платформе "1С</w:t>
      </w:r>
      <w:proofErr w:type="gramStart"/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:П</w:t>
      </w:r>
      <w:proofErr w:type="gramEnd"/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редприятие 7.7": в новую редакцию включены файлы для переноса всех данных (включая каталог библиографических описаний, данные по движению фонда и движению читателей) из конфигураций на платформе 1С:Предприятие 7.7: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00" w:lineRule="atLeast"/>
        <w:ind w:left="300" w:hanging="360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lang w:eastAsia="ru-RU"/>
        </w:rPr>
        <w:t></w:t>
      </w: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1С</w:t>
      </w:r>
      <w:proofErr w:type="gramStart"/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:Библиотека</w:t>
      </w:r>
      <w:proofErr w:type="gramEnd"/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ВУЗа, редакция 3.02 (7.70.302);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00" w:lineRule="atLeast"/>
        <w:ind w:left="300" w:hanging="360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lang w:eastAsia="ru-RU"/>
        </w:rPr>
        <w:t></w:t>
      </w: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1С</w:t>
      </w:r>
      <w:proofErr w:type="gramStart"/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:Библиотека</w:t>
      </w:r>
      <w:proofErr w:type="gramEnd"/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Колледжа, редакция 2.03 (7.70.203);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00" w:lineRule="atLeast"/>
        <w:ind w:left="300" w:hanging="360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lang w:eastAsia="ru-RU"/>
        </w:rPr>
        <w:t></w:t>
      </w: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1С</w:t>
      </w:r>
      <w:proofErr w:type="gramStart"/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:Школьная</w:t>
      </w:r>
      <w:proofErr w:type="gramEnd"/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библиотека, редакция 5.04 (7.70.504);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00" w:lineRule="atLeast"/>
        <w:ind w:left="300" w:hanging="360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lang w:eastAsia="ru-RU"/>
        </w:rPr>
        <w:t></w:t>
      </w: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1С</w:t>
      </w:r>
      <w:proofErr w:type="gramStart"/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:Ш</w:t>
      </w:r>
      <w:proofErr w:type="gramEnd"/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кольная Библиотека ПРОФ, редакция 5.06 (7.70.506);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2. Расширен функционал поиска в электронном каталоге: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00" w:lineRule="atLeast"/>
        <w:ind w:left="300" w:hanging="360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lang w:eastAsia="ru-RU"/>
        </w:rPr>
        <w:t></w:t>
      </w: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Добавлена опция "Простой поиск", которая реализует поиск по всем полям библиографической записи. Поиск является полнотекстовым, учитывающим морфологию слов, и позволяет вводить любой параметр, не указывая, к какому полю библиографической записи он относится.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00" w:lineRule="atLeast"/>
        <w:ind w:left="300" w:hanging="360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lang w:eastAsia="ru-RU"/>
        </w:rPr>
        <w:t></w:t>
      </w: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Изменена архитектура хранения данных: в момент сохранения библиографической записи в базу данных, библиографическое описание разбивается на отдельные слова, для хранения которых предназначен регистр сведений "Слова библиографических записей".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00" w:lineRule="atLeast"/>
        <w:ind w:left="300" w:hanging="360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lang w:eastAsia="ru-RU"/>
        </w:rPr>
        <w:t></w:t>
      </w: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Добавлена опция выбора вида сравнения в форме расширенного поиска для каждого поискового элемента. Вид сравнения по умолчанию и доступность изменения вида сравнения настраиваются в справочнике "Варианты настроек расширенного поиска".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3. Реализована возможность импорта экземпляров изданий из файла в формате</w:t>
      </w:r>
      <w:r w:rsidRPr="007B34B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ISO</w:t>
      </w:r>
      <w:r w:rsidRPr="007B34B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2709 (Международный стандарт библиографического описания) при учете поступлений (документ "Поступление в фонд").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4. Расширены возможности формата</w:t>
      </w:r>
      <w:r w:rsidRPr="007B34B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RUSMARC</w:t>
      </w:r>
      <w:r w:rsidRPr="007B34B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для создания библиографической записи: для поля (подполя) 610</w:t>
      </w: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a</w:t>
      </w:r>
      <w:r w:rsidRPr="007B34B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добавлена возможность указывать справочники подполей. Добавлен справочник подполя "Ключевые слова".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5. Разработан механизм проверки библиографических записей.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Расширен список проверок и добавлена возможность сохранения библиографических записей, несмотря на ошибки. Данная опция позволяет импортировать библиографические записи, не являющиеся эталонными, из других автоматизированных библиотечных систем, корпоративных электронных каталогов, сайтов отечественных и зарубежных библиотек.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6. Добавлены опции настроек использования электронного библиотечного фонда с учетом разграничения доступа различных групп читателей к различным изданиям в электронном формате - добавлены опция "Использовать группы доступа читателей" и справочник "Группы доступа читателей". Доступ можно предоставлять как ко всем файлам (документам в электронном формате), так и ограничивать выдачей только определенных электронных документов с учетом групп доступа для читателей.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7. Расширен спектр настроек пользователей (читателей и библиотекарей) для работы с электронным каталогом: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00" w:lineRule="atLeast"/>
        <w:ind w:left="300" w:hanging="360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lang w:eastAsia="ru-RU"/>
        </w:rPr>
        <w:t></w:t>
      </w: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Для читателей добавлена возможность устанавливать отбор найденных изданий по дате поступления экземпляров в фонд.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00" w:lineRule="atLeast"/>
        <w:ind w:left="300" w:hanging="360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lang w:eastAsia="ru-RU"/>
        </w:rPr>
        <w:t></w:t>
      </w: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При просмотре и редактировании библиографического описания документа реализована возможность установить "связанные" библиографические записи: добавлена опция "Использовать подполе 6", если требуется внутри библиографической записи связывать поля, и опция "Использовать подполе 7", если требуется добавлять поля с альтернативной графикой.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00" w:lineRule="atLeast"/>
        <w:ind w:left="300" w:hanging="360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</w:t>
      </w:r>
      <w:r w:rsidRPr="007B34B8">
        <w:rPr>
          <w:rFonts w:ascii="Symbol" w:eastAsia="Times New Roman" w:hAnsi="Symbol" w:cs="Times New Roman"/>
          <w:color w:val="333333"/>
          <w:sz w:val="20"/>
          <w:lang w:eastAsia="ru-RU"/>
        </w:rPr>
        <w:t></w:t>
      </w: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Добавлена опция "Использовать полный редактор библиографической записи", которая позволяет скорректировать редактор для библиографирования по умолчанию ("полный" или "упрощенный"). Настройка "Использовать шаблон по умолчанию</w:t>
      </w:r>
      <w:proofErr w:type="gramStart"/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:"</w:t>
      </w:r>
      <w:proofErr w:type="gramEnd"/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позволяет установить один шаблон для создания и редактирования библиографических записей.</w:t>
      </w:r>
    </w:p>
    <w:p w:rsidR="007B34B8" w:rsidRPr="007B34B8" w:rsidRDefault="007B34B8" w:rsidP="007B34B8">
      <w:pPr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7B34B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7B34B8" w:rsidRPr="007B34B8" w:rsidRDefault="007B34B8" w:rsidP="007B34B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7B34B8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8. Расширены возможности создания вариантов каталожной карточки для аналитических записей, которые можно настроить как для пользователя при просмотре библиографического описания в желаемом виде каталожной карточки, так и для каталогизатора при создании и редактирований библиографических описаний.</w:t>
      </w:r>
    </w:p>
    <w:p w:rsidR="007B34B8" w:rsidRDefault="007B34B8"/>
    <w:sectPr w:rsidR="007B34B8" w:rsidSect="00A8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BB4"/>
    <w:multiLevelType w:val="multilevel"/>
    <w:tmpl w:val="E6F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244F4"/>
    <w:multiLevelType w:val="multilevel"/>
    <w:tmpl w:val="F702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C5A92"/>
    <w:multiLevelType w:val="multilevel"/>
    <w:tmpl w:val="9BE2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B39B3"/>
    <w:multiLevelType w:val="multilevel"/>
    <w:tmpl w:val="7A3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25D39"/>
    <w:multiLevelType w:val="multilevel"/>
    <w:tmpl w:val="5D0A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006CB"/>
    <w:multiLevelType w:val="multilevel"/>
    <w:tmpl w:val="858E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61A71"/>
    <w:multiLevelType w:val="multilevel"/>
    <w:tmpl w:val="2F06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207B9"/>
    <w:multiLevelType w:val="multilevel"/>
    <w:tmpl w:val="DA2C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B1D53"/>
    <w:multiLevelType w:val="multilevel"/>
    <w:tmpl w:val="6B8A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F704E"/>
    <w:multiLevelType w:val="multilevel"/>
    <w:tmpl w:val="776E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F0A"/>
    <w:rsid w:val="007B34B8"/>
    <w:rsid w:val="00A836E9"/>
    <w:rsid w:val="00F6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4B8"/>
    <w:rPr>
      <w:color w:val="0000FF"/>
      <w:u w:val="single"/>
    </w:rPr>
  </w:style>
  <w:style w:type="character" w:styleId="a4">
    <w:name w:val="Emphasis"/>
    <w:basedOn w:val="a0"/>
    <w:uiPriority w:val="20"/>
    <w:qFormat/>
    <w:rsid w:val="007B34B8"/>
    <w:rPr>
      <w:i/>
      <w:iCs/>
    </w:rPr>
  </w:style>
  <w:style w:type="character" w:customStyle="1" w:styleId="apple-converted-space">
    <w:name w:val="apple-converted-space"/>
    <w:basedOn w:val="a0"/>
    <w:rsid w:val="007B34B8"/>
  </w:style>
  <w:style w:type="paragraph" w:styleId="a5">
    <w:name w:val="Normal (Web)"/>
    <w:basedOn w:val="a"/>
    <w:uiPriority w:val="99"/>
    <w:semiHidden/>
    <w:unhideWhenUsed/>
    <w:rsid w:val="007B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34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381">
          <w:marLeft w:val="0"/>
          <w:marRight w:val="0"/>
          <w:marTop w:val="3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96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880">
              <w:marLeft w:val="0"/>
              <w:marRight w:val="0"/>
              <w:marTop w:val="36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371">
              <w:marLeft w:val="0"/>
              <w:marRight w:val="0"/>
              <w:marTop w:val="36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214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</w:div>
          </w:divsChild>
        </w:div>
      </w:divsChild>
    </w:div>
    <w:div w:id="1288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4160">
          <w:marLeft w:val="0"/>
          <w:marRight w:val="0"/>
          <w:marTop w:val="3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1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61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60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75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27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89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7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.ru/news/info.jsp?id=32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c.ru/news/info.jsp?id=81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c.ru/news/info.jsp?id=25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1c.ru/rus/partners/cko.jsp" TargetMode="External"/><Relationship Id="rId10" Type="http://schemas.openxmlformats.org/officeDocument/2006/relationships/hyperlink" Target="http://v8.1c.ru/stateac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c.ru/news/info.jsp?id=7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8028</Characters>
  <Application>Microsoft Office Word</Application>
  <DocSecurity>0</DocSecurity>
  <Lines>66</Lines>
  <Paragraphs>18</Paragraphs>
  <ScaleCrop>false</ScaleCrop>
  <Company>kagms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2016-10-25T07:07:00Z</dcterms:created>
  <dcterms:modified xsi:type="dcterms:W3CDTF">2016-10-25T07:09:00Z</dcterms:modified>
</cp:coreProperties>
</file>